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0"/>
          <w:szCs w:val="30"/>
        </w:rPr>
      </w:pPr>
      <w:r>
        <w:rPr>
          <w:rFonts w:hint="eastAsia" w:ascii="仿宋" w:hAnsi="仿宋" w:eastAsia="仿宋" w:cs="仿宋"/>
          <w:b/>
          <w:bCs/>
          <w:sz w:val="32"/>
          <w:szCs w:val="32"/>
        </w:rPr>
        <w:t>考生诚信考试承诺书</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诚实守信是中华民族传统美德，是我国公民基本道德规范之一。创造公平、公正的考试环境是我们共同的责任，用实际行动维护考试的公平、公正，是我们每一位考生的义务。</w:t>
      </w:r>
    </w:p>
    <w:p>
      <w:pPr>
        <w:spacing w:line="360" w:lineRule="auto"/>
        <w:ind w:firstLine="484" w:firstLineChars="202"/>
        <w:rPr>
          <w:rFonts w:hint="eastAsia" w:ascii="仿宋" w:hAnsi="仿宋" w:eastAsia="仿宋" w:cs="仿宋"/>
          <w:b/>
          <w:bCs/>
          <w:sz w:val="24"/>
          <w:szCs w:val="24"/>
          <w:lang w:val="en-US" w:eastAsia="zh-CN"/>
        </w:rPr>
      </w:pPr>
      <w:r>
        <w:rPr>
          <w:rFonts w:hint="eastAsia" w:ascii="仿宋" w:hAnsi="仿宋" w:eastAsia="仿宋" w:cs="仿宋"/>
          <w:sz w:val="24"/>
          <w:szCs w:val="24"/>
          <w:lang w:val="en-US" w:eastAsia="zh-CN"/>
        </w:rPr>
        <w:t>为此，</w:t>
      </w:r>
      <w:r>
        <w:rPr>
          <w:rFonts w:hint="eastAsia" w:ascii="仿宋" w:hAnsi="仿宋" w:eastAsia="仿宋" w:cs="仿宋"/>
          <w:sz w:val="24"/>
          <w:szCs w:val="24"/>
          <w:u w:val="single"/>
          <w:lang w:val="en-US" w:eastAsia="zh-CN"/>
        </w:rPr>
        <w:t>本人已认真阅读并学习了《教育法》、《刑法（修正案九）》、《最高人民法院、最高人民检察院关于办理组织考试作弊等刑事案件适用法律若干问题的解释》、《国家教育考试违规处理办法》和《普通高等学校招生违规行为处理暂行办法》及考试相关规定，</w:t>
      </w:r>
      <w:r>
        <w:rPr>
          <w:rFonts w:hint="eastAsia" w:ascii="仿宋" w:hAnsi="仿宋" w:eastAsia="仿宋" w:cs="仿宋"/>
          <w:b w:val="0"/>
          <w:bCs w:val="0"/>
          <w:sz w:val="24"/>
          <w:szCs w:val="24"/>
          <w:lang w:val="en-US" w:eastAsia="zh-CN"/>
        </w:rPr>
        <w:t>同时</w:t>
      </w:r>
      <w:r>
        <w:rPr>
          <w:rFonts w:hint="eastAsia" w:ascii="仿宋" w:hAnsi="仿宋" w:eastAsia="仿宋" w:cs="仿宋"/>
          <w:b/>
          <w:bCs/>
          <w:sz w:val="24"/>
          <w:szCs w:val="24"/>
          <w:lang w:val="en-US" w:eastAsia="zh-CN"/>
        </w:rPr>
        <w:t>本人郑重承诺，在国家和学校统一组织的各类考试中自觉遵守以上规定，如有违反，自愿按《国家教育考试违规处理办法》和《马鞍山师范高等专科学校学生管理规定》有关规定接受处理：</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一、严格遵守国家和学校制定的考场管理规定和考生守则，认真履行考试程序，坚决服从监考老师和工作人员管理;</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二、进入考场关闭各种通讯工具，已携带入场的按要求指定位置存放；不携带与考试内容相关的文字材料或者储存与考试内容相关资料的电子设备参加考试;</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三、携带规定的证件参加考试，按照要求对号入座;</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四、考试过程中不擅自离开考场，交卷后不在考场逗留或在考场附近高声喧哗;</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不抄袭或者协助他人抄袭试题答案或者与考试内容相关的资料;不在考试过程中东张西望、交头接耳、互打暗号或用手势传递有关考试信息;不偷看他人试卷等与考试相关资料;不为他人偷看提供方便;坚决制止他人强拿自己的试卷等考试相关资料;</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六、不抢夺、窃取、交换或者传接试卷、答卷、草稿纸等与考试内容相关的资料;</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七、不请他人或者为他人代考;</w:t>
      </w:r>
    </w:p>
    <w:p>
      <w:pPr>
        <w:spacing w:line="360" w:lineRule="auto"/>
        <w:ind w:firstLine="484" w:firstLineChars="20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八、不故意销毁试卷、答案或者试卷材料，按要求交试卷、答卷、草稿纸等考试用纸;</w:t>
      </w:r>
    </w:p>
    <w:p>
      <w:pPr>
        <w:spacing w:line="360" w:lineRule="auto"/>
        <w:ind w:firstLine="484" w:firstLineChars="202"/>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九、不在答卷上填写与本人身份不符的姓名、学号等信息或将他人的试卷、答卷姓名、学号等信息篡改为自己的姓名、学号等信息。</w:t>
      </w:r>
    </w:p>
    <w:p>
      <w:pPr>
        <w:jc w:val="center"/>
        <w:rPr>
          <w:rFonts w:hint="default" w:ascii="仿宋" w:hAnsi="仿宋" w:eastAsia="仿宋" w:cs="仿宋"/>
          <w:b/>
          <w:bCs/>
          <w:sz w:val="32"/>
          <w:szCs w:val="36"/>
          <w:lang w:val="en-US" w:eastAsia="zh-CN"/>
        </w:rPr>
      </w:pPr>
      <w:r>
        <w:rPr>
          <w:rFonts w:hint="eastAsia" w:ascii="仿宋" w:hAnsi="仿宋" w:eastAsia="仿宋" w:cs="仿宋"/>
          <w:b/>
          <w:bCs/>
          <w:sz w:val="32"/>
          <w:szCs w:val="36"/>
          <w:lang w:val="en-US" w:eastAsia="zh-CN"/>
        </w:rPr>
        <w:t>考生签字</w:t>
      </w:r>
    </w:p>
    <w:p>
      <w:pPr>
        <w:rPr>
          <w:rFonts w:hint="eastAsia" w:ascii="仿宋" w:hAnsi="仿宋" w:eastAsia="仿宋" w:cs="仿宋"/>
          <w:lang w:val="en-US" w:eastAsia="zh-CN"/>
        </w:rPr>
      </w:pPr>
    </w:p>
    <w:p>
      <w:pPr>
        <w:rPr>
          <w:rFonts w:hint="default" w:ascii="仿宋" w:hAnsi="仿宋" w:eastAsia="仿宋" w:cs="仿宋"/>
          <w:b/>
          <w:bCs/>
          <w:sz w:val="24"/>
          <w:szCs w:val="28"/>
          <w:lang w:val="en-US" w:eastAsia="zh-CN"/>
        </w:rPr>
      </w:pPr>
      <w:r>
        <w:rPr>
          <w:rFonts w:hint="eastAsia" w:ascii="仿宋" w:hAnsi="仿宋" w:eastAsia="仿宋" w:cs="仿宋"/>
          <w:b/>
          <w:bCs/>
          <w:sz w:val="24"/>
          <w:szCs w:val="28"/>
          <w:lang w:val="en-US" w:eastAsia="zh-CN"/>
        </w:rPr>
        <w:t>班级：_________________________     时间：______________________</w:t>
      </w:r>
    </w:p>
    <w:p>
      <w:pPr>
        <w:ind w:firstLine="424" w:firstLineChars="202"/>
        <w:rPr>
          <w:rFonts w:hint="eastAsia" w:ascii="仿宋" w:hAnsi="仿宋" w:eastAsia="仿宋" w:cs="仿宋"/>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905"/>
        <w:gridCol w:w="780"/>
        <w:gridCol w:w="2130"/>
        <w:gridCol w:w="750"/>
        <w:gridCol w:w="1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lang w:eastAsia="zh-CN"/>
              </w:rPr>
            </w:pPr>
            <w:bookmarkStart w:id="0" w:name="_GoBack"/>
            <w:r>
              <w:rPr>
                <w:rFonts w:hint="eastAsia" w:ascii="仿宋" w:hAnsi="仿宋" w:eastAsia="仿宋" w:cs="仿宋"/>
                <w:color w:val="000000"/>
                <w:sz w:val="24"/>
                <w:szCs w:val="24"/>
                <w:lang w:val="en-US" w:eastAsia="zh-CN"/>
              </w:rPr>
              <w:t>序号</w:t>
            </w:r>
          </w:p>
        </w:tc>
        <w:tc>
          <w:tcPr>
            <w:tcW w:w="190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姓名</w:t>
            </w:r>
          </w:p>
        </w:tc>
        <w:tc>
          <w:tcPr>
            <w:tcW w:w="78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序号</w:t>
            </w:r>
          </w:p>
        </w:tc>
        <w:tc>
          <w:tcPr>
            <w:tcW w:w="213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姓名</w:t>
            </w:r>
          </w:p>
        </w:tc>
        <w:tc>
          <w:tcPr>
            <w:tcW w:w="7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序号</w:t>
            </w:r>
          </w:p>
        </w:tc>
        <w:tc>
          <w:tcPr>
            <w:tcW w:w="1942"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8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21</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41</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2</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22</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2</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3</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23</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3</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4</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24</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4</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5</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5</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5</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6</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6</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6</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7</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7</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7</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8</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8</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8</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9</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9</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4</w:t>
            </w:r>
            <w:r>
              <w:rPr>
                <w:rFonts w:hint="eastAsia" w:ascii="仿宋" w:hAnsi="仿宋" w:eastAsia="仿宋" w:cs="仿宋"/>
                <w:color w:val="000000"/>
                <w:sz w:val="20"/>
                <w:szCs w:val="20"/>
              </w:rPr>
              <w:t>9</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10</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30</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5</w:t>
            </w:r>
            <w:r>
              <w:rPr>
                <w:rFonts w:hint="eastAsia" w:ascii="仿宋" w:hAnsi="仿宋" w:eastAsia="仿宋" w:cs="仿宋"/>
                <w:color w:val="000000"/>
                <w:sz w:val="20"/>
                <w:szCs w:val="20"/>
              </w:rPr>
              <w:t>0</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11</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31</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51</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12</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32</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52</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13</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33</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53</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14</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34</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54</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15</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35</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55</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16</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36</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56</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17</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37</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57</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18</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38</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58</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19</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39</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59</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20</w:t>
            </w:r>
          </w:p>
        </w:tc>
        <w:tc>
          <w:tcPr>
            <w:tcW w:w="190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8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40</w:t>
            </w:r>
          </w:p>
        </w:tc>
        <w:tc>
          <w:tcPr>
            <w:tcW w:w="213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60</w:t>
            </w:r>
          </w:p>
        </w:tc>
        <w:tc>
          <w:tcPr>
            <w:tcW w:w="1942"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bookmarkEnd w:id="0"/>
    </w:tbl>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18"/>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zNzAwNDVlNGFkMTQyYTczMzRkMzZkNzBkYzIyZjAifQ=="/>
  </w:docVars>
  <w:rsids>
    <w:rsidRoot w:val="00D826CC"/>
    <w:rsid w:val="003C285E"/>
    <w:rsid w:val="00414924"/>
    <w:rsid w:val="00520720"/>
    <w:rsid w:val="006B2E40"/>
    <w:rsid w:val="00B27378"/>
    <w:rsid w:val="00D826CC"/>
    <w:rsid w:val="00E4600D"/>
    <w:rsid w:val="00EA1F62"/>
    <w:rsid w:val="12D275E0"/>
    <w:rsid w:val="1471644E"/>
    <w:rsid w:val="2BF752A4"/>
    <w:rsid w:val="358C2A99"/>
    <w:rsid w:val="4EC11450"/>
    <w:rsid w:val="55AB5658"/>
    <w:rsid w:val="56004989"/>
    <w:rsid w:val="64995368"/>
    <w:rsid w:val="64BD335A"/>
    <w:rsid w:val="6C7B6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qFormat/>
    <w:uiPriority w:val="9"/>
    <w:rPr>
      <w:rFonts w:ascii="宋体" w:hAnsi="宋体" w:eastAsia="宋体" w:cs="宋体"/>
      <w:b/>
      <w:bCs/>
      <w:kern w:val="36"/>
      <w:sz w:val="48"/>
      <w:szCs w:val="48"/>
    </w:rPr>
  </w:style>
  <w:style w:type="character" w:customStyle="1" w:styleId="10">
    <w:name w:val="批注框文本 字符"/>
    <w:basedOn w:val="8"/>
    <w:link w:val="3"/>
    <w:semiHidden/>
    <w:qFormat/>
    <w:uiPriority w:val="99"/>
    <w:rPr>
      <w:sz w:val="18"/>
      <w:szCs w:val="18"/>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811</Words>
  <Characters>907</Characters>
  <Lines>3</Lines>
  <Paragraphs>1</Paragraphs>
  <TotalTime>36</TotalTime>
  <ScaleCrop>false</ScaleCrop>
  <LinksUpToDate>false</LinksUpToDate>
  <CharactersWithSpaces>912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2022-05-17T12:14:00Z</dcterms:created>
  <dc:creator>BB</dc:creator>
  <cp:lastModifiedBy>秋水</cp:lastModifiedBy>
  <dcterms:modified xsi:type="dcterms:W3CDTF">2022-05-26T03:19:23Z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B290584387054A33A6923097EF7D495B</vt:lpwstr>
  </property>
</Properties>
</file>